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A0F0" w14:textId="0526FAD2" w:rsidR="0097519A" w:rsidRDefault="0097519A" w:rsidP="0097519A">
      <w:pPr>
        <w:rPr>
          <w:b/>
          <w:bCs/>
          <w:sz w:val="28"/>
          <w:szCs w:val="28"/>
        </w:rPr>
      </w:pPr>
      <w:r w:rsidRPr="00D706E9">
        <w:rPr>
          <w:b/>
          <w:bCs/>
          <w:sz w:val="28"/>
          <w:szCs w:val="28"/>
        </w:rPr>
        <w:t xml:space="preserve">HEBDEN BRIDGE TO MYTHOLMROYD VIA </w:t>
      </w:r>
      <w:r>
        <w:rPr>
          <w:b/>
          <w:bCs/>
          <w:sz w:val="28"/>
          <w:szCs w:val="28"/>
        </w:rPr>
        <w:t>BURLEES LANE</w:t>
      </w:r>
    </w:p>
    <w:p w14:paraId="43710BDA" w14:textId="77777777" w:rsidR="003D3B9D" w:rsidRPr="00D706E9" w:rsidRDefault="003D3B9D" w:rsidP="0097519A">
      <w:pPr>
        <w:rPr>
          <w:b/>
          <w:bCs/>
          <w:sz w:val="28"/>
          <w:szCs w:val="28"/>
        </w:rPr>
      </w:pPr>
    </w:p>
    <w:tbl>
      <w:tblPr>
        <w:tblStyle w:val="TableGrid"/>
        <w:tblW w:w="0" w:type="auto"/>
        <w:shd w:val="clear" w:color="auto" w:fill="FBE4D5" w:themeFill="accent2" w:themeFillTint="33"/>
        <w:tblLook w:val="04A0" w:firstRow="1" w:lastRow="0" w:firstColumn="1" w:lastColumn="0" w:noHBand="0" w:noVBand="1"/>
      </w:tblPr>
      <w:tblGrid>
        <w:gridCol w:w="9736"/>
      </w:tblGrid>
      <w:tr w:rsidR="003D3B9D" w14:paraId="7F1DB3F1" w14:textId="77777777" w:rsidTr="0004097D">
        <w:tc>
          <w:tcPr>
            <w:tcW w:w="9736" w:type="dxa"/>
            <w:shd w:val="clear" w:color="auto" w:fill="FBE4D5" w:themeFill="accent2" w:themeFillTint="33"/>
          </w:tcPr>
          <w:p w14:paraId="77F196A2" w14:textId="028F4060" w:rsidR="003D3B9D" w:rsidRDefault="003D3B9D" w:rsidP="00B776BA">
            <w:pPr>
              <w:spacing w:before="240"/>
            </w:pPr>
            <w:r>
              <w:t xml:space="preserve">Distance and time - </w:t>
            </w:r>
            <w:r w:rsidR="00B776BA">
              <w:t>2</w:t>
            </w:r>
            <w:r>
              <w:t xml:space="preserve"> </w:t>
            </w:r>
            <w:r w:rsidRPr="00AC1C19">
              <w:t>miles</w:t>
            </w:r>
            <w:r>
              <w:t xml:space="preserve">, </w:t>
            </w:r>
            <w:r w:rsidRPr="00AC1C19">
              <w:t xml:space="preserve">allow </w:t>
            </w:r>
            <w:r>
              <w:t xml:space="preserve">about </w:t>
            </w:r>
            <w:r w:rsidRPr="00AC1C19">
              <w:t>an hour</w:t>
            </w:r>
            <w:r w:rsidR="00B776BA">
              <w:t xml:space="preserve"> and a half</w:t>
            </w:r>
          </w:p>
          <w:p w14:paraId="0A2CAC55" w14:textId="4A7C54EE" w:rsidR="003D3B9D" w:rsidRDefault="003D3B9D" w:rsidP="00B776BA">
            <w:pPr>
              <w:spacing w:before="240"/>
            </w:pPr>
            <w:r>
              <w:t xml:space="preserve">Things to watch out for – </w:t>
            </w:r>
            <w:r w:rsidR="006B5D4A">
              <w:t>the lovely Nutclough valley, g</w:t>
            </w:r>
            <w:r>
              <w:t>reat views of the valley</w:t>
            </w:r>
            <w:r w:rsidR="00711DF8">
              <w:t>, possibly pigs, donkeys, llamas and in April some lovely bluebells</w:t>
            </w:r>
          </w:p>
          <w:p w14:paraId="47EFEE34" w14:textId="77777777" w:rsidR="003D3B9D" w:rsidRDefault="003D3B9D" w:rsidP="00B776BA">
            <w:pPr>
              <w:spacing w:before="240"/>
            </w:pPr>
            <w:r w:rsidRPr="00AC1C19">
              <w:t xml:space="preserve">Starting </w:t>
            </w:r>
            <w:r>
              <w:t>point - T</w:t>
            </w:r>
            <w:r w:rsidRPr="00AC1C19">
              <w:t xml:space="preserve">he board in the </w:t>
            </w:r>
            <w:r>
              <w:t xml:space="preserve">St Pol </w:t>
            </w:r>
            <w:r w:rsidRPr="00AC1C19">
              <w:t>car park in the centre of town</w:t>
            </w:r>
            <w:r>
              <w:t xml:space="preserve">. </w:t>
            </w:r>
          </w:p>
          <w:p w14:paraId="6EDBE682" w14:textId="5FD55BCA" w:rsidR="003D3B9D" w:rsidRDefault="003D3B9D" w:rsidP="00B776BA">
            <w:pPr>
              <w:spacing w:before="240"/>
            </w:pPr>
            <w:r>
              <w:t xml:space="preserve">The first section is quite a long </w:t>
            </w:r>
            <w:r w:rsidR="00B776BA">
              <w:t xml:space="preserve">but rewarding </w:t>
            </w:r>
            <w:r>
              <w:t xml:space="preserve">climb, but if you want to avoid this, get the </w:t>
            </w:r>
            <w:r w:rsidR="00B776BA">
              <w:t xml:space="preserve">595 bus to Doddnaze estate and walk up the road to </w:t>
            </w:r>
            <w:r>
              <w:t xml:space="preserve">join the walk at </w:t>
            </w:r>
            <w:r w:rsidR="00B776BA">
              <w:t>point 11</w:t>
            </w:r>
          </w:p>
          <w:p w14:paraId="42DEF9B0" w14:textId="77777777" w:rsidR="003D3B9D" w:rsidRDefault="003D3B9D" w:rsidP="0097519A"/>
        </w:tc>
      </w:tr>
    </w:tbl>
    <w:p w14:paraId="2EEDEF75" w14:textId="6F732057" w:rsidR="0097519A" w:rsidRDefault="0097519A" w:rsidP="003D3B9D">
      <w:pPr>
        <w:pStyle w:val="ListParagraph"/>
        <w:numPr>
          <w:ilvl w:val="0"/>
          <w:numId w:val="1"/>
        </w:numPr>
        <w:spacing w:before="240" w:after="240"/>
      </w:pPr>
      <w:r w:rsidRPr="0097519A">
        <w:t>Leaving the car park turn left down the pedestrianised road called Bridgegate</w:t>
      </w:r>
    </w:p>
    <w:p w14:paraId="102407EA" w14:textId="77777777" w:rsidR="003D3B9D" w:rsidRPr="0097519A" w:rsidRDefault="003D3B9D" w:rsidP="003D3B9D">
      <w:pPr>
        <w:pStyle w:val="ListParagraph"/>
        <w:spacing w:before="240" w:after="240"/>
        <w:ind w:left="851"/>
      </w:pPr>
    </w:p>
    <w:p w14:paraId="79081F63" w14:textId="77777777" w:rsidR="0097519A" w:rsidRPr="0097519A" w:rsidRDefault="0097519A" w:rsidP="0097519A">
      <w:pPr>
        <w:pStyle w:val="ListParagraph"/>
        <w:numPr>
          <w:ilvl w:val="0"/>
          <w:numId w:val="1"/>
        </w:numPr>
      </w:pPr>
      <w:r w:rsidRPr="0097519A">
        <w:t>Pass the fustian knife in Saint Georges Square, head past the mill and the White Lion pub where you turn left up the main Keighley Road</w:t>
      </w:r>
    </w:p>
    <w:p w14:paraId="47A90888" w14:textId="77777777" w:rsidR="0097519A" w:rsidRPr="0097519A" w:rsidRDefault="0097519A" w:rsidP="0097519A">
      <w:pPr>
        <w:pStyle w:val="ListParagraph"/>
      </w:pPr>
    </w:p>
    <w:p w14:paraId="3AB93514" w14:textId="09968B85" w:rsidR="0097519A" w:rsidRPr="0097519A" w:rsidRDefault="0097519A" w:rsidP="0097519A">
      <w:pPr>
        <w:pStyle w:val="ListParagraph"/>
        <w:numPr>
          <w:ilvl w:val="0"/>
          <w:numId w:val="1"/>
        </w:numPr>
        <w:spacing w:after="240"/>
        <w:contextualSpacing w:val="0"/>
      </w:pPr>
      <w:r w:rsidRPr="0097519A">
        <w:t>Walk for about 300 metres to a set of traffic lights where you cross the road. Head up hill for 30 metres and turn right up a track before the former Nutclough Tavern</w:t>
      </w:r>
    </w:p>
    <w:p w14:paraId="6E361AC7" w14:textId="5809E155" w:rsidR="0097519A" w:rsidRPr="0097519A" w:rsidRDefault="0097519A" w:rsidP="0097519A">
      <w:pPr>
        <w:pStyle w:val="ListParagraph"/>
        <w:numPr>
          <w:ilvl w:val="0"/>
          <w:numId w:val="1"/>
        </w:numPr>
        <w:spacing w:after="240"/>
        <w:contextualSpacing w:val="0"/>
      </w:pPr>
      <w:r w:rsidRPr="0097519A">
        <w:t>At the gate keep left, after a 50</w:t>
      </w:r>
      <w:r w:rsidR="003D3B9D">
        <w:t>-</w:t>
      </w:r>
      <w:r w:rsidRPr="0097519A">
        <w:t>metre gentle climb, at a stone wall turn left up a short flight of stone steps</w:t>
      </w:r>
    </w:p>
    <w:p w14:paraId="2CAE2E51" w14:textId="4E9EB537" w:rsidR="0097519A" w:rsidRPr="0097519A" w:rsidRDefault="0097519A" w:rsidP="0097519A">
      <w:pPr>
        <w:pStyle w:val="ListParagraph"/>
        <w:numPr>
          <w:ilvl w:val="0"/>
          <w:numId w:val="1"/>
        </w:numPr>
        <w:spacing w:after="240"/>
        <w:contextualSpacing w:val="0"/>
      </w:pPr>
      <w:r w:rsidRPr="0097519A">
        <w:t>You will now see the Nutclough Mill pond on your right with some benches to stop and sit or you can wander round the paths. You may see some unusual birds and if you’ve got children, they will want to play in the water but do take care as there are some deep spots</w:t>
      </w:r>
      <w:r w:rsidR="004D7617">
        <w:t xml:space="preserve"> </w:t>
      </w:r>
    </w:p>
    <w:p w14:paraId="12AC17F7" w14:textId="2F3DAFEB" w:rsidR="0097519A" w:rsidRPr="0097519A" w:rsidRDefault="0097519A" w:rsidP="0097519A">
      <w:pPr>
        <w:pStyle w:val="ListParagraph"/>
        <w:numPr>
          <w:ilvl w:val="0"/>
          <w:numId w:val="1"/>
        </w:numPr>
        <w:spacing w:before="240" w:after="240"/>
        <w:contextualSpacing w:val="0"/>
      </w:pPr>
      <w:r w:rsidRPr="0097519A">
        <w:t>To continue the walk, take the stone steps up to a footpath (marked link path) which rises up on the left-hand side above the pond</w:t>
      </w:r>
    </w:p>
    <w:p w14:paraId="6F20198C" w14:textId="52757D9B" w:rsidR="0097519A" w:rsidRPr="0097519A" w:rsidRDefault="0097519A" w:rsidP="0097519A">
      <w:pPr>
        <w:pStyle w:val="ListParagraph"/>
        <w:numPr>
          <w:ilvl w:val="0"/>
          <w:numId w:val="1"/>
        </w:numPr>
        <w:spacing w:before="240" w:after="240"/>
        <w:contextualSpacing w:val="0"/>
      </w:pPr>
      <w:r w:rsidRPr="0097519A">
        <w:t>Where it levels out go on to the 18</w:t>
      </w:r>
      <w:r w:rsidRPr="0097519A">
        <w:rPr>
          <w:vertAlign w:val="superscript"/>
        </w:rPr>
        <w:t>th</w:t>
      </w:r>
      <w:r w:rsidRPr="0097519A">
        <w:t xml:space="preserve"> century Hurst Bridge for a great view down Nutclough valley</w:t>
      </w:r>
    </w:p>
    <w:p w14:paraId="04684889" w14:textId="2CA1FC89" w:rsidR="0097519A" w:rsidRPr="0097519A" w:rsidRDefault="0097519A" w:rsidP="0097519A">
      <w:pPr>
        <w:pStyle w:val="ListParagraph"/>
        <w:numPr>
          <w:ilvl w:val="0"/>
          <w:numId w:val="1"/>
        </w:numPr>
        <w:rPr>
          <w:lang w:val="en-US"/>
        </w:rPr>
      </w:pPr>
      <w:r>
        <w:t>Cross over the bridge and go along the wide path and very shortly after take the small path going off to the left uphill. The path comes out on a tarmac road</w:t>
      </w:r>
    </w:p>
    <w:p w14:paraId="74B9D691" w14:textId="77777777" w:rsidR="0097519A" w:rsidRPr="0097519A" w:rsidRDefault="0097519A" w:rsidP="0097519A">
      <w:pPr>
        <w:pStyle w:val="ListParagraph"/>
        <w:ind w:left="851"/>
        <w:rPr>
          <w:lang w:val="en-US"/>
        </w:rPr>
      </w:pPr>
    </w:p>
    <w:p w14:paraId="402B016A" w14:textId="20AF9D5F" w:rsidR="0097519A" w:rsidRPr="00711DF8" w:rsidRDefault="0097519A" w:rsidP="0097519A">
      <w:pPr>
        <w:pStyle w:val="ListParagraph"/>
        <w:numPr>
          <w:ilvl w:val="0"/>
          <w:numId w:val="1"/>
        </w:numPr>
        <w:rPr>
          <w:lang w:val="en-US"/>
        </w:rPr>
      </w:pPr>
      <w:r>
        <w:t xml:space="preserve">Cross the road and go up the walled lane </w:t>
      </w:r>
      <w:r w:rsidR="0004097D">
        <w:t xml:space="preserve">opposite </w:t>
      </w:r>
      <w:r>
        <w:t>right to the very top</w:t>
      </w:r>
    </w:p>
    <w:p w14:paraId="1B684689" w14:textId="0DE69CDE" w:rsidR="0097519A" w:rsidRPr="0097519A" w:rsidRDefault="0097519A" w:rsidP="0097519A">
      <w:pPr>
        <w:pStyle w:val="ListParagraph"/>
        <w:numPr>
          <w:ilvl w:val="0"/>
          <w:numId w:val="1"/>
        </w:numPr>
        <w:rPr>
          <w:lang w:val="en-US"/>
        </w:rPr>
      </w:pPr>
      <w:r>
        <w:lastRenderedPageBreak/>
        <w:t>At the top</w:t>
      </w:r>
      <w:r w:rsidR="00711DF8">
        <w:t>, just beyond a metal gate,</w:t>
      </w:r>
      <w:r>
        <w:t xml:space="preserve"> turn right on </w:t>
      </w:r>
      <w:r w:rsidR="00711DF8">
        <w:t>a</w:t>
      </w:r>
      <w:r>
        <w:t xml:space="preserve"> wide </w:t>
      </w:r>
      <w:r w:rsidR="00711DF8">
        <w:t xml:space="preserve">rough </w:t>
      </w:r>
      <w:r>
        <w:t xml:space="preserve">stone track which comes out on </w:t>
      </w:r>
      <w:r w:rsidR="00711DF8">
        <w:t>a</w:t>
      </w:r>
      <w:r>
        <w:t xml:space="preserve"> tarmac road at the end </w:t>
      </w:r>
    </w:p>
    <w:p w14:paraId="0A66C2A6" w14:textId="77777777" w:rsidR="0097519A" w:rsidRDefault="0097519A" w:rsidP="0097519A">
      <w:pPr>
        <w:pStyle w:val="ListParagraph"/>
      </w:pPr>
    </w:p>
    <w:p w14:paraId="14B14B1E" w14:textId="62481694" w:rsidR="003D3B9D" w:rsidRPr="003D3B9D" w:rsidRDefault="00711DF8" w:rsidP="0097519A">
      <w:pPr>
        <w:pStyle w:val="ListParagraph"/>
        <w:numPr>
          <w:ilvl w:val="0"/>
          <w:numId w:val="1"/>
        </w:numPr>
        <w:rPr>
          <w:lang w:val="en-US"/>
        </w:rPr>
      </w:pPr>
      <w:r>
        <w:t>Go straight across</w:t>
      </w:r>
      <w:r w:rsidR="0097519A">
        <w:t xml:space="preserve"> the road to a tarmac lane </w:t>
      </w:r>
      <w:r w:rsidR="0004097D">
        <w:t>to the right of the sign</w:t>
      </w:r>
      <w:r w:rsidR="0097519A">
        <w:t xml:space="preserve"> Burlees Lane. You now stay on this lane</w:t>
      </w:r>
      <w:r>
        <w:t>, passing a number of dwellings</w:t>
      </w:r>
      <w:r w:rsidR="0097519A">
        <w:t xml:space="preserve"> </w:t>
      </w:r>
      <w:r w:rsidR="003D3B9D">
        <w:t xml:space="preserve">for </w:t>
      </w:r>
      <w:r>
        <w:t xml:space="preserve">over 1km. You pass Owlers and at the </w:t>
      </w:r>
      <w:r w:rsidR="0097519A">
        <w:t>end</w:t>
      </w:r>
      <w:r w:rsidR="003D3B9D">
        <w:t xml:space="preserve"> </w:t>
      </w:r>
      <w:r>
        <w:t xml:space="preserve">of the tarmac road you arrive at </w:t>
      </w:r>
      <w:r w:rsidR="003D3B9D">
        <w:t>S</w:t>
      </w:r>
      <w:r w:rsidR="0097519A">
        <w:t>tephenson house</w:t>
      </w:r>
    </w:p>
    <w:p w14:paraId="709B7245" w14:textId="77777777" w:rsidR="003D3B9D" w:rsidRDefault="003D3B9D" w:rsidP="003D3B9D">
      <w:pPr>
        <w:pStyle w:val="ListParagraph"/>
      </w:pPr>
    </w:p>
    <w:p w14:paraId="76C6790E" w14:textId="6ACFE2A3" w:rsidR="003D3B9D" w:rsidRPr="003D3B9D" w:rsidRDefault="003D3B9D" w:rsidP="0097519A">
      <w:pPr>
        <w:pStyle w:val="ListParagraph"/>
        <w:numPr>
          <w:ilvl w:val="0"/>
          <w:numId w:val="1"/>
        </w:numPr>
        <w:rPr>
          <w:lang w:val="en-US"/>
        </w:rPr>
      </w:pPr>
      <w:r>
        <w:t xml:space="preserve">Just beyond the house </w:t>
      </w:r>
      <w:r w:rsidR="0004097D">
        <w:t>there are two</w:t>
      </w:r>
      <w:r>
        <w:t xml:space="preserve"> paths </w:t>
      </w:r>
      <w:r w:rsidR="0004097D">
        <w:t xml:space="preserve">in front of you </w:t>
      </w:r>
      <w:r w:rsidR="0097519A">
        <w:t xml:space="preserve">and you take the </w:t>
      </w:r>
      <w:proofErr w:type="gramStart"/>
      <w:r w:rsidR="0004097D">
        <w:t>right hand</w:t>
      </w:r>
      <w:proofErr w:type="gramEnd"/>
      <w:r w:rsidR="0004097D">
        <w:t xml:space="preserve"> </w:t>
      </w:r>
      <w:r w:rsidR="0097519A">
        <w:t>path immediately going over a st</w:t>
      </w:r>
      <w:r>
        <w:t>i</w:t>
      </w:r>
      <w:r w:rsidR="0097519A">
        <w:t>le</w:t>
      </w:r>
    </w:p>
    <w:p w14:paraId="371F024D" w14:textId="77777777" w:rsidR="003D3B9D" w:rsidRDefault="003D3B9D" w:rsidP="003D3B9D">
      <w:pPr>
        <w:pStyle w:val="ListParagraph"/>
      </w:pPr>
    </w:p>
    <w:p w14:paraId="6C3F5727" w14:textId="631CA7F2" w:rsidR="003D3B9D" w:rsidRPr="003D3B9D" w:rsidRDefault="0097519A" w:rsidP="0097519A">
      <w:pPr>
        <w:pStyle w:val="ListParagraph"/>
        <w:numPr>
          <w:ilvl w:val="0"/>
          <w:numId w:val="1"/>
        </w:numPr>
        <w:rPr>
          <w:lang w:val="en-US"/>
        </w:rPr>
      </w:pPr>
      <w:r>
        <w:t xml:space="preserve">The path drops down through </w:t>
      </w:r>
      <w:r w:rsidR="003D3B9D">
        <w:t>a</w:t>
      </w:r>
      <w:r>
        <w:t xml:space="preserve"> field over t</w:t>
      </w:r>
      <w:r w:rsidR="003D3B9D">
        <w:t>w</w:t>
      </w:r>
      <w:r>
        <w:t>o boardwalks to the corner of the field where you cross a st</w:t>
      </w:r>
      <w:r w:rsidR="003D3B9D">
        <w:t>i</w:t>
      </w:r>
      <w:r>
        <w:t>le</w:t>
      </w:r>
    </w:p>
    <w:p w14:paraId="54FF6E33" w14:textId="77777777" w:rsidR="003D3B9D" w:rsidRDefault="003D3B9D" w:rsidP="003D3B9D">
      <w:pPr>
        <w:pStyle w:val="ListParagraph"/>
      </w:pPr>
    </w:p>
    <w:p w14:paraId="790CA42A" w14:textId="14896A92" w:rsidR="003D3B9D" w:rsidRPr="003D3B9D" w:rsidRDefault="0097519A" w:rsidP="0097519A">
      <w:pPr>
        <w:pStyle w:val="ListParagraph"/>
        <w:numPr>
          <w:ilvl w:val="0"/>
          <w:numId w:val="1"/>
        </w:numPr>
        <w:rPr>
          <w:lang w:val="en-US"/>
        </w:rPr>
      </w:pPr>
      <w:r>
        <w:t>The path goes over t</w:t>
      </w:r>
      <w:r w:rsidR="003D3B9D">
        <w:t>w</w:t>
      </w:r>
      <w:r>
        <w:t xml:space="preserve">o streams and then </w:t>
      </w:r>
      <w:r w:rsidR="00711DF8">
        <w:t xml:space="preserve">it </w:t>
      </w:r>
      <w:r>
        <w:t>gently climbs up into some wood</w:t>
      </w:r>
      <w:r w:rsidR="003D3B9D">
        <w:t>land</w:t>
      </w:r>
      <w:r>
        <w:t xml:space="preserve"> called </w:t>
      </w:r>
      <w:r w:rsidR="003D3B9D">
        <w:t>R</w:t>
      </w:r>
      <w:r>
        <w:t>ed</w:t>
      </w:r>
      <w:r w:rsidR="003D3B9D">
        <w:t>a</w:t>
      </w:r>
      <w:r>
        <w:t>cre Woods</w:t>
      </w:r>
    </w:p>
    <w:p w14:paraId="7502E214" w14:textId="77777777" w:rsidR="003D3B9D" w:rsidRDefault="003D3B9D" w:rsidP="003D3B9D">
      <w:pPr>
        <w:pStyle w:val="ListParagraph"/>
      </w:pPr>
    </w:p>
    <w:p w14:paraId="3A45BF3C" w14:textId="3BBCCB9A" w:rsidR="003D3B9D" w:rsidRPr="003D3B9D" w:rsidRDefault="0097519A" w:rsidP="0097519A">
      <w:pPr>
        <w:pStyle w:val="ListParagraph"/>
        <w:numPr>
          <w:ilvl w:val="0"/>
          <w:numId w:val="1"/>
        </w:numPr>
        <w:rPr>
          <w:lang w:val="en-US"/>
        </w:rPr>
      </w:pPr>
      <w:r>
        <w:t xml:space="preserve">You emerge at a metal kissing gate where there is a handy </w:t>
      </w:r>
      <w:r w:rsidR="00711DF8">
        <w:t>bench</w:t>
      </w:r>
      <w:r w:rsidR="003D3B9D">
        <w:t xml:space="preserve"> to look down through the woods</w:t>
      </w:r>
    </w:p>
    <w:p w14:paraId="20C64368" w14:textId="77777777" w:rsidR="003D3B9D" w:rsidRDefault="003D3B9D" w:rsidP="003D3B9D">
      <w:pPr>
        <w:pStyle w:val="ListParagraph"/>
      </w:pPr>
    </w:p>
    <w:p w14:paraId="1324E054" w14:textId="1419C58F" w:rsidR="004D7617" w:rsidRPr="004D7617" w:rsidRDefault="0097519A" w:rsidP="0097519A">
      <w:pPr>
        <w:pStyle w:val="ListParagraph"/>
        <w:numPr>
          <w:ilvl w:val="0"/>
          <w:numId w:val="1"/>
        </w:numPr>
        <w:rPr>
          <w:lang w:val="en-US"/>
        </w:rPr>
      </w:pPr>
      <w:r>
        <w:t xml:space="preserve">Take the path going </w:t>
      </w:r>
      <w:r w:rsidR="003D3B9D">
        <w:t>off</w:t>
      </w:r>
      <w:r>
        <w:t xml:space="preserve"> to the left </w:t>
      </w:r>
      <w:r w:rsidR="003D3B9D">
        <w:t>which skirts</w:t>
      </w:r>
      <w:r>
        <w:t xml:space="preserve"> the top end of the woods</w:t>
      </w:r>
      <w:r w:rsidR="003D3B9D">
        <w:t xml:space="preserve">. </w:t>
      </w:r>
      <w:r w:rsidR="00711DF8">
        <w:t>Near another bench, i</w:t>
      </w:r>
      <w:r>
        <w:t xml:space="preserve">t is joined by another path coming through </w:t>
      </w:r>
      <w:r w:rsidR="003D3B9D">
        <w:t>a</w:t>
      </w:r>
      <w:r>
        <w:t xml:space="preserve"> </w:t>
      </w:r>
      <w:r w:rsidR="00711DF8">
        <w:t xml:space="preserve">metal </w:t>
      </w:r>
      <w:r>
        <w:t>kissing gate to your left</w:t>
      </w:r>
      <w:r w:rsidR="003D3B9D">
        <w:t xml:space="preserve">. Here </w:t>
      </w:r>
      <w:r>
        <w:t xml:space="preserve">you go straight on gently downhill to </w:t>
      </w:r>
      <w:r w:rsidR="004D7617">
        <w:t xml:space="preserve">a metal gate which is </w:t>
      </w:r>
      <w:r>
        <w:t xml:space="preserve">the entrance of </w:t>
      </w:r>
      <w:r w:rsidR="003D3B9D">
        <w:t>Redacre</w:t>
      </w:r>
      <w:r>
        <w:t xml:space="preserve"> </w:t>
      </w:r>
      <w:r w:rsidR="003D3B9D">
        <w:t>Woods</w:t>
      </w:r>
    </w:p>
    <w:p w14:paraId="08BEC019" w14:textId="77777777" w:rsidR="004D7617" w:rsidRDefault="004D7617" w:rsidP="004D7617">
      <w:pPr>
        <w:pStyle w:val="ListParagraph"/>
      </w:pPr>
    </w:p>
    <w:p w14:paraId="12DF4928" w14:textId="1E39B3F7" w:rsidR="003D3B9D" w:rsidRPr="004D7617" w:rsidRDefault="004D7617" w:rsidP="003D3B9D">
      <w:pPr>
        <w:pStyle w:val="ListParagraph"/>
        <w:numPr>
          <w:ilvl w:val="0"/>
          <w:numId w:val="1"/>
        </w:numPr>
        <w:rPr>
          <w:lang w:val="en-US"/>
        </w:rPr>
      </w:pPr>
      <w:r>
        <w:t xml:space="preserve">Pass </w:t>
      </w:r>
      <w:r w:rsidR="0097519A">
        <w:t xml:space="preserve">a house called </w:t>
      </w:r>
      <w:r w:rsidR="003D3B9D">
        <w:t>Redacre B</w:t>
      </w:r>
      <w:r w:rsidR="0097519A">
        <w:t>arn</w:t>
      </w:r>
      <w:r>
        <w:t>, t</w:t>
      </w:r>
      <w:r w:rsidR="0097519A">
        <w:t>urn right on the tarmac road here and after about 50</w:t>
      </w:r>
      <w:r>
        <w:t xml:space="preserve"> </w:t>
      </w:r>
      <w:r w:rsidR="0097519A">
        <w:t>m</w:t>
      </w:r>
      <w:r>
        <w:t>etres</w:t>
      </w:r>
      <w:r w:rsidR="0097519A">
        <w:t xml:space="preserve"> you cross the canal</w:t>
      </w:r>
      <w:r w:rsidR="003D3B9D">
        <w:t xml:space="preserve">.  </w:t>
      </w:r>
      <w:r w:rsidR="0097519A">
        <w:t xml:space="preserve">Here you have </w:t>
      </w:r>
      <w:r w:rsidR="0004097D">
        <w:t>two</w:t>
      </w:r>
      <w:r w:rsidR="0097519A">
        <w:t xml:space="preserve"> choice</w:t>
      </w:r>
      <w:r w:rsidR="0004097D">
        <w:t>s</w:t>
      </w:r>
      <w:r w:rsidR="003D3B9D">
        <w:t>:</w:t>
      </w:r>
    </w:p>
    <w:p w14:paraId="1B062D58" w14:textId="77777777" w:rsidR="003D3B9D" w:rsidRDefault="003D3B9D" w:rsidP="003D3B9D">
      <w:pPr>
        <w:pStyle w:val="ListParagraph"/>
      </w:pPr>
    </w:p>
    <w:p w14:paraId="01F4CA90" w14:textId="5621E79A" w:rsidR="003D3B9D" w:rsidRDefault="003D3B9D" w:rsidP="003D3B9D">
      <w:pPr>
        <w:pStyle w:val="ListParagraph"/>
        <w:numPr>
          <w:ilvl w:val="0"/>
          <w:numId w:val="3"/>
        </w:numPr>
      </w:pPr>
      <w:r>
        <w:t>Y</w:t>
      </w:r>
      <w:r w:rsidR="0097519A">
        <w:t xml:space="preserve">ou can walk back to Hebden </w:t>
      </w:r>
      <w:r>
        <w:t>B</w:t>
      </w:r>
      <w:r w:rsidR="0097519A">
        <w:t xml:space="preserve">ridge </w:t>
      </w:r>
      <w:r>
        <w:t xml:space="preserve">by turning right </w:t>
      </w:r>
      <w:r w:rsidR="0097519A">
        <w:t xml:space="preserve">on the canal towpath </w:t>
      </w:r>
      <w:r w:rsidR="004D7617">
        <w:t xml:space="preserve">(the steps down the towpath are on the left) </w:t>
      </w:r>
      <w:r w:rsidR="0097519A">
        <w:t xml:space="preserve">or </w:t>
      </w:r>
    </w:p>
    <w:p w14:paraId="38AD2C01" w14:textId="77777777" w:rsidR="003D3B9D" w:rsidRDefault="003D3B9D" w:rsidP="003D3B9D">
      <w:pPr>
        <w:pStyle w:val="ListParagraph"/>
        <w:ind w:left="1571"/>
      </w:pPr>
    </w:p>
    <w:p w14:paraId="5203D5F4" w14:textId="4AB2ECF9" w:rsidR="00C26FAA" w:rsidRPr="003D3B9D" w:rsidRDefault="003D3B9D" w:rsidP="003D3B9D">
      <w:pPr>
        <w:pStyle w:val="ListParagraph"/>
        <w:numPr>
          <w:ilvl w:val="0"/>
          <w:numId w:val="3"/>
        </w:numPr>
        <w:rPr>
          <w:lang w:val="en-US"/>
        </w:rPr>
      </w:pPr>
      <w:r>
        <w:t>Y</w:t>
      </w:r>
      <w:r w:rsidR="0097519A">
        <w:t xml:space="preserve">ou can turn left along the canal </w:t>
      </w:r>
      <w:r w:rsidR="004D7617">
        <w:t xml:space="preserve">towpath </w:t>
      </w:r>
      <w:r>
        <w:t xml:space="preserve">to the next bridge, climbing the steps </w:t>
      </w:r>
      <w:r w:rsidR="0097519A">
        <w:t>that will bring you onto Midgley Road</w:t>
      </w:r>
      <w:r>
        <w:t xml:space="preserve">. Here you </w:t>
      </w:r>
      <w:r w:rsidR="0097519A">
        <w:t>turn right</w:t>
      </w:r>
      <w:r>
        <w:t xml:space="preserve"> down to the main road and right again to </w:t>
      </w:r>
      <w:r w:rsidR="0097519A">
        <w:t xml:space="preserve">the centre of </w:t>
      </w:r>
      <w:r>
        <w:t>Mytholmroyd</w:t>
      </w:r>
    </w:p>
    <w:sectPr w:rsidR="00C26FAA" w:rsidRPr="003D3B9D" w:rsidSect="008F0E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1F1A"/>
    <w:multiLevelType w:val="hybridMultilevel"/>
    <w:tmpl w:val="C744FD76"/>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1" w15:restartNumberingAfterBreak="0">
    <w:nsid w:val="75896658"/>
    <w:multiLevelType w:val="hybridMultilevel"/>
    <w:tmpl w:val="3D207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D6633"/>
    <w:multiLevelType w:val="hybridMultilevel"/>
    <w:tmpl w:val="76FABA24"/>
    <w:lvl w:ilvl="0" w:tplc="7CC646CE">
      <w:start w:val="1"/>
      <w:numFmt w:val="decimal"/>
      <w:lvlText w:val="%1."/>
      <w:lvlJc w:val="left"/>
      <w:pPr>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A"/>
    <w:rsid w:val="00014D67"/>
    <w:rsid w:val="0004097D"/>
    <w:rsid w:val="000858DF"/>
    <w:rsid w:val="0014781F"/>
    <w:rsid w:val="002C1E34"/>
    <w:rsid w:val="003D3B9D"/>
    <w:rsid w:val="004D7617"/>
    <w:rsid w:val="0054250E"/>
    <w:rsid w:val="006B5D4A"/>
    <w:rsid w:val="00711DF8"/>
    <w:rsid w:val="007D0102"/>
    <w:rsid w:val="00822D41"/>
    <w:rsid w:val="008F0E11"/>
    <w:rsid w:val="0097519A"/>
    <w:rsid w:val="009D093F"/>
    <w:rsid w:val="00B776BA"/>
    <w:rsid w:val="00C26FAA"/>
    <w:rsid w:val="00E2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6E7"/>
  <w15:chartTrackingRefBased/>
  <w15:docId w15:val="{1AB03662-A0BB-48AD-A9F8-6A81DAF2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A"/>
    <w:rPr>
      <w:rFonts w:ascii="Verdana" w:hAnsi="Verdana"/>
      <w:sz w:val="24"/>
      <w:szCs w:val="24"/>
    </w:rPr>
  </w:style>
  <w:style w:type="paragraph" w:styleId="Heading1">
    <w:name w:val="heading 1"/>
    <w:basedOn w:val="Normal"/>
    <w:next w:val="Normal"/>
    <w:link w:val="Heading1Char"/>
    <w:uiPriority w:val="9"/>
    <w:qFormat/>
    <w:rsid w:val="00E2059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20595"/>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95"/>
    <w:rPr>
      <w:rFonts w:ascii="Verdana" w:eastAsiaTheme="majorEastAsia" w:hAnsi="Verdana" w:cstheme="majorBidi"/>
      <w:b/>
      <w:color w:val="2F5496" w:themeColor="accent1" w:themeShade="BF"/>
      <w:sz w:val="32"/>
      <w:szCs w:val="32"/>
    </w:rPr>
  </w:style>
  <w:style w:type="character" w:customStyle="1" w:styleId="Heading2Char">
    <w:name w:val="Heading 2 Char"/>
    <w:basedOn w:val="DefaultParagraphFont"/>
    <w:link w:val="Heading2"/>
    <w:uiPriority w:val="9"/>
    <w:rsid w:val="00E20595"/>
    <w:rPr>
      <w:rFonts w:ascii="Verdana" w:eastAsiaTheme="majorEastAsia" w:hAnsi="Verdana" w:cstheme="majorBidi"/>
      <w:b/>
      <w:color w:val="2F5496" w:themeColor="accent1" w:themeShade="BF"/>
      <w:sz w:val="28"/>
      <w:szCs w:val="26"/>
    </w:rPr>
  </w:style>
  <w:style w:type="paragraph" w:styleId="Title">
    <w:name w:val="Title"/>
    <w:basedOn w:val="Normal"/>
    <w:next w:val="Normal"/>
    <w:link w:val="TitleChar"/>
    <w:uiPriority w:val="10"/>
    <w:qFormat/>
    <w:rsid w:val="002C1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E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519A"/>
    <w:pPr>
      <w:ind w:left="720"/>
      <w:contextualSpacing/>
    </w:pPr>
  </w:style>
  <w:style w:type="table" w:styleId="TableGrid">
    <w:name w:val="Table Grid"/>
    <w:basedOn w:val="TableNormal"/>
    <w:uiPriority w:val="39"/>
    <w:rsid w:val="003D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6</cp:revision>
  <dcterms:created xsi:type="dcterms:W3CDTF">2020-04-19T19:51:00Z</dcterms:created>
  <dcterms:modified xsi:type="dcterms:W3CDTF">2020-05-04T14:50:00Z</dcterms:modified>
</cp:coreProperties>
</file>