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E126" w14:textId="4F78AFE7" w:rsidR="00AC1C19" w:rsidRDefault="00AC1C19" w:rsidP="00AC1C19">
      <w:pPr>
        <w:rPr>
          <w:b/>
          <w:bCs/>
          <w:sz w:val="28"/>
          <w:szCs w:val="28"/>
        </w:rPr>
      </w:pPr>
      <w:r w:rsidRPr="00D706E9">
        <w:rPr>
          <w:b/>
          <w:bCs/>
          <w:sz w:val="28"/>
          <w:szCs w:val="28"/>
        </w:rPr>
        <w:t xml:space="preserve">MYTHOLMROYD </w:t>
      </w:r>
      <w:r w:rsidR="00257CEC" w:rsidRPr="00D706E9">
        <w:rPr>
          <w:b/>
          <w:bCs/>
          <w:sz w:val="28"/>
          <w:szCs w:val="28"/>
        </w:rPr>
        <w:t xml:space="preserve">TO HEBDEN BRIDGE </w:t>
      </w:r>
      <w:r w:rsidR="00994350">
        <w:rPr>
          <w:b/>
          <w:bCs/>
          <w:sz w:val="28"/>
          <w:szCs w:val="28"/>
        </w:rPr>
        <w:t xml:space="preserve">THERE AND BACK - THE </w:t>
      </w:r>
      <w:r w:rsidR="00E219E8">
        <w:rPr>
          <w:b/>
          <w:bCs/>
          <w:sz w:val="28"/>
          <w:szCs w:val="28"/>
        </w:rPr>
        <w:t>CROW NEST</w:t>
      </w:r>
      <w:r w:rsidR="00994350">
        <w:rPr>
          <w:b/>
          <w:bCs/>
          <w:sz w:val="28"/>
          <w:szCs w:val="28"/>
        </w:rPr>
        <w:t xml:space="preserve"> WALK</w:t>
      </w:r>
    </w:p>
    <w:p w14:paraId="2D151D12" w14:textId="4D2DD167" w:rsidR="00CA1AD8" w:rsidRPr="0028448A" w:rsidRDefault="00CA1AD8" w:rsidP="00CA1AD8">
      <w:pPr>
        <w:rPr>
          <w:i/>
          <w:iCs/>
        </w:rPr>
      </w:pPr>
      <w:r w:rsidRPr="0028448A">
        <w:rPr>
          <w:i/>
          <w:iCs/>
        </w:rPr>
        <w:t xml:space="preserve">Caldene Avenue – </w:t>
      </w:r>
      <w:r>
        <w:rPr>
          <w:i/>
          <w:iCs/>
        </w:rPr>
        <w:t>Calder Brook –</w:t>
      </w:r>
      <w:r w:rsidRPr="0028448A">
        <w:rPr>
          <w:i/>
          <w:iCs/>
        </w:rPr>
        <w:t xml:space="preserve"> </w:t>
      </w:r>
      <w:r>
        <w:rPr>
          <w:i/>
          <w:iCs/>
        </w:rPr>
        <w:t>Crow Nest</w:t>
      </w:r>
      <w:r w:rsidRPr="0028448A">
        <w:rPr>
          <w:i/>
          <w:iCs/>
        </w:rPr>
        <w:t xml:space="preserve"> – Calder Holmes park</w:t>
      </w:r>
    </w:p>
    <w:tbl>
      <w:tblPr>
        <w:tblStyle w:val="TableGrid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736"/>
      </w:tblGrid>
      <w:tr w:rsidR="00CA1AD8" w14:paraId="5E683655" w14:textId="77777777" w:rsidTr="009E4AFE">
        <w:tc>
          <w:tcPr>
            <w:tcW w:w="9736" w:type="dxa"/>
            <w:shd w:val="clear" w:color="auto" w:fill="FBE4D5" w:themeFill="accent2" w:themeFillTint="33"/>
          </w:tcPr>
          <w:p w14:paraId="1E08FD1B" w14:textId="77777777" w:rsidR="00CA1AD8" w:rsidRPr="001363AD" w:rsidRDefault="00CA1AD8" w:rsidP="00881427">
            <w:pPr>
              <w:spacing w:before="240" w:after="240"/>
              <w:rPr>
                <w:sz w:val="22"/>
                <w:szCs w:val="22"/>
              </w:rPr>
            </w:pPr>
            <w:r w:rsidRPr="001363AD">
              <w:rPr>
                <w:sz w:val="22"/>
                <w:szCs w:val="22"/>
              </w:rPr>
              <w:t>Distance and time - 1½ miles, allow about an hour</w:t>
            </w:r>
          </w:p>
          <w:p w14:paraId="59E2A5CF" w14:textId="5B7E73E4" w:rsidR="00CA1AD8" w:rsidRPr="001363AD" w:rsidRDefault="00CA1AD8" w:rsidP="00881427">
            <w:pPr>
              <w:spacing w:after="240"/>
              <w:rPr>
                <w:sz w:val="22"/>
                <w:szCs w:val="22"/>
              </w:rPr>
            </w:pPr>
            <w:r w:rsidRPr="001363AD">
              <w:rPr>
                <w:sz w:val="22"/>
                <w:szCs w:val="22"/>
              </w:rPr>
              <w:t xml:space="preserve">Things to watch out for – </w:t>
            </w:r>
            <w:r w:rsidR="00881427">
              <w:rPr>
                <w:sz w:val="22"/>
                <w:szCs w:val="22"/>
              </w:rPr>
              <w:t xml:space="preserve">some fine </w:t>
            </w:r>
            <w:r w:rsidR="00881427">
              <w:rPr>
                <w:sz w:val="22"/>
                <w:szCs w:val="22"/>
              </w:rPr>
              <w:t xml:space="preserve">modern </w:t>
            </w:r>
            <w:r w:rsidR="00881427">
              <w:rPr>
                <w:sz w:val="22"/>
                <w:szCs w:val="22"/>
              </w:rPr>
              <w:t>railings</w:t>
            </w:r>
            <w:r w:rsidR="00881427">
              <w:rPr>
                <w:sz w:val="22"/>
                <w:szCs w:val="22"/>
              </w:rPr>
              <w:t xml:space="preserve">, </w:t>
            </w:r>
            <w:r w:rsidR="00881427">
              <w:rPr>
                <w:sz w:val="22"/>
                <w:szCs w:val="22"/>
              </w:rPr>
              <w:t>the late 18</w:t>
            </w:r>
            <w:r w:rsidR="00881427" w:rsidRPr="00532217">
              <w:rPr>
                <w:sz w:val="22"/>
                <w:szCs w:val="22"/>
                <w:vertAlign w:val="superscript"/>
              </w:rPr>
              <w:t>th</w:t>
            </w:r>
            <w:r w:rsidR="00881427">
              <w:rPr>
                <w:sz w:val="22"/>
                <w:szCs w:val="22"/>
              </w:rPr>
              <w:t xml:space="preserve"> century Hawks Clough Bridge and farm some lovely mixed woodland and Crow Nest House, </w:t>
            </w:r>
          </w:p>
          <w:p w14:paraId="66FFEE75" w14:textId="77777777" w:rsidR="00CA1AD8" w:rsidRPr="001363AD" w:rsidRDefault="00CA1AD8" w:rsidP="009E4AFE">
            <w:pPr>
              <w:rPr>
                <w:sz w:val="22"/>
                <w:szCs w:val="22"/>
              </w:rPr>
            </w:pPr>
            <w:r w:rsidRPr="001363AD">
              <w:rPr>
                <w:sz w:val="22"/>
                <w:szCs w:val="22"/>
              </w:rPr>
              <w:t>Starting point - The board at the Dusty Miller in the centre of town.</w:t>
            </w:r>
          </w:p>
          <w:p w14:paraId="036BECCD" w14:textId="77777777" w:rsidR="00CA1AD8" w:rsidRDefault="00CA1AD8" w:rsidP="009E4AFE"/>
        </w:tc>
      </w:tr>
    </w:tbl>
    <w:p w14:paraId="5EF94E1E" w14:textId="77777777" w:rsidR="00CA1AD8" w:rsidRPr="00881427" w:rsidRDefault="00CA1AD8" w:rsidP="00CA1AD8">
      <w:pPr>
        <w:rPr>
          <w:b/>
          <w:bCs/>
        </w:rPr>
      </w:pPr>
      <w:r w:rsidRPr="00AC1C19">
        <w:br/>
      </w:r>
      <w:r w:rsidRPr="00881427">
        <w:rPr>
          <w:b/>
          <w:bCs/>
        </w:rPr>
        <w:t>DIRECTIONS</w:t>
      </w:r>
    </w:p>
    <w:p w14:paraId="1D36BCAD" w14:textId="77777777" w:rsidR="00CA1AD8" w:rsidRPr="00881427" w:rsidRDefault="00CA1AD8" w:rsidP="00862096">
      <w:pPr>
        <w:pStyle w:val="ListParagraph"/>
        <w:numPr>
          <w:ilvl w:val="0"/>
          <w:numId w:val="1"/>
        </w:numPr>
        <w:spacing w:after="240"/>
        <w:ind w:left="624"/>
        <w:contextualSpacing w:val="0"/>
      </w:pPr>
      <w:r w:rsidRPr="00881427">
        <w:t xml:space="preserve">From the Dusty Miller, cross the road, either at the pedestrian crossing or the temporary lights (it’s a moveable situation at the moment!). </w:t>
      </w:r>
    </w:p>
    <w:p w14:paraId="53F137EE" w14:textId="16E7E393" w:rsidR="00CA1AD8" w:rsidRPr="00881427" w:rsidRDefault="00CA1AD8" w:rsidP="00862096">
      <w:pPr>
        <w:pStyle w:val="ListParagraph"/>
        <w:numPr>
          <w:ilvl w:val="0"/>
          <w:numId w:val="1"/>
        </w:numPr>
        <w:spacing w:after="240"/>
        <w:ind w:left="624"/>
        <w:contextualSpacing w:val="0"/>
      </w:pPr>
      <w:r w:rsidRPr="00881427">
        <w:t xml:space="preserve">Just after Sainsbury’s, cross the bridge on </w:t>
      </w:r>
      <w:r w:rsidR="00881427" w:rsidRPr="00881427">
        <w:t xml:space="preserve">your left </w:t>
      </w:r>
      <w:r w:rsidRPr="00881427">
        <w:t xml:space="preserve">to </w:t>
      </w:r>
      <w:r w:rsidR="00881427" w:rsidRPr="00881427">
        <w:t xml:space="preserve">join </w:t>
      </w:r>
      <w:r w:rsidRPr="00881427">
        <w:t xml:space="preserve">Caldene Avenue. Carry on past the entrance to </w:t>
      </w:r>
      <w:r w:rsidR="00881427">
        <w:t xml:space="preserve">Mytholmroyd </w:t>
      </w:r>
      <w:r w:rsidRPr="00881427">
        <w:t xml:space="preserve">Community </w:t>
      </w:r>
      <w:r w:rsidR="00881427">
        <w:t>C</w:t>
      </w:r>
      <w:r w:rsidRPr="00881427">
        <w:t xml:space="preserve">entre and </w:t>
      </w:r>
      <w:r w:rsidR="00881427">
        <w:t xml:space="preserve">another Mytholmroyd </w:t>
      </w:r>
      <w:r w:rsidRPr="00881427">
        <w:t>Walkers Action board.</w:t>
      </w:r>
    </w:p>
    <w:p w14:paraId="390C8612" w14:textId="50CEA2FB" w:rsidR="00AC1C19" w:rsidRDefault="00CA1AD8" w:rsidP="00862096">
      <w:pPr>
        <w:pStyle w:val="ListParagraph"/>
        <w:numPr>
          <w:ilvl w:val="0"/>
          <w:numId w:val="1"/>
        </w:numPr>
        <w:spacing w:after="240"/>
        <w:ind w:left="624"/>
        <w:contextualSpacing w:val="0"/>
      </w:pPr>
      <w:r w:rsidRPr="00881427">
        <w:t>You now walk down nearly to the end of Caldene Avenue (</w:t>
      </w:r>
      <w:r w:rsidR="00881427">
        <w:t>w</w:t>
      </w:r>
      <w:r w:rsidRPr="00881427">
        <w:t xml:space="preserve">atch out for the fantastic railings on a house on the left). </w:t>
      </w:r>
      <w:r w:rsidR="00881427" w:rsidRPr="00881427">
        <w:t>Caldene Avenue represents the major expansion of the town of Mytholmroyd with houses from the early 20</w:t>
      </w:r>
      <w:r w:rsidR="00881427" w:rsidRPr="00881427">
        <w:rPr>
          <w:vertAlign w:val="superscript"/>
        </w:rPr>
        <w:t>th</w:t>
      </w:r>
      <w:r w:rsidR="00881427" w:rsidRPr="00881427">
        <w:t xml:space="preserve"> century to the present day. </w:t>
      </w:r>
      <w:r w:rsidRPr="00881427">
        <w:t xml:space="preserve"> 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12"/>
      </w:tblGrid>
      <w:tr w:rsidR="00862096" w14:paraId="5A555C7A" w14:textId="77777777" w:rsidTr="00862096">
        <w:tc>
          <w:tcPr>
            <w:tcW w:w="5529" w:type="dxa"/>
          </w:tcPr>
          <w:p w14:paraId="6A3E4F74" w14:textId="77777777" w:rsidR="00862096" w:rsidRDefault="00862096" w:rsidP="00862096">
            <w:pPr>
              <w:pStyle w:val="ListParagraph"/>
              <w:spacing w:after="240"/>
              <w:ind w:left="624"/>
              <w:contextualSpacing w:val="0"/>
            </w:pPr>
          </w:p>
          <w:p w14:paraId="7515C1ED" w14:textId="5E1C962C" w:rsidR="00862096" w:rsidRDefault="00862096" w:rsidP="00862096">
            <w:pPr>
              <w:pStyle w:val="ListParagraph"/>
              <w:numPr>
                <w:ilvl w:val="0"/>
                <w:numId w:val="1"/>
              </w:numPr>
              <w:spacing w:after="240"/>
              <w:ind w:left="624"/>
              <w:contextualSpacing w:val="0"/>
            </w:pPr>
            <w:r w:rsidRPr="00881427">
              <w:t xml:space="preserve">When you see Linden Road on your left, </w:t>
            </w:r>
            <w:r>
              <w:t xml:space="preserve">just before the turning, </w:t>
            </w:r>
            <w:r w:rsidRPr="00881427">
              <w:t xml:space="preserve">turn right on a narrow lane that leads to </w:t>
            </w:r>
            <w:r>
              <w:t xml:space="preserve">the </w:t>
            </w:r>
            <w:r w:rsidRPr="00881427">
              <w:t>18</w:t>
            </w:r>
            <w:r w:rsidRPr="00881427">
              <w:rPr>
                <w:vertAlign w:val="superscript"/>
              </w:rPr>
              <w:t>th</w:t>
            </w:r>
            <w:r w:rsidRPr="00881427">
              <w:t xml:space="preserve"> century Hawks Clough </w:t>
            </w:r>
            <w:r>
              <w:t>B</w:t>
            </w:r>
            <w:r w:rsidRPr="00881427">
              <w:t xml:space="preserve">ridge </w:t>
            </w:r>
            <w:r>
              <w:t>(</w:t>
            </w:r>
            <w:r>
              <w:t xml:space="preserve">on the right of the photo and </w:t>
            </w:r>
            <w:r>
              <w:t xml:space="preserve">worth a short detour). </w:t>
            </w:r>
          </w:p>
          <w:p w14:paraId="75EC5B10" w14:textId="0B1F68EE" w:rsidR="00862096" w:rsidRPr="00881427" w:rsidRDefault="00862096" w:rsidP="00862096">
            <w:pPr>
              <w:pStyle w:val="ListParagraph"/>
              <w:numPr>
                <w:ilvl w:val="0"/>
                <w:numId w:val="1"/>
              </w:numPr>
              <w:spacing w:after="240"/>
              <w:ind w:left="624"/>
              <w:contextualSpacing w:val="0"/>
            </w:pPr>
            <w:r>
              <w:t>You</w:t>
            </w:r>
            <w:r w:rsidRPr="00881427">
              <w:t xml:space="preserve"> take a path running along Hawks Clough farm house</w:t>
            </w:r>
            <w:r>
              <w:t xml:space="preserve"> built around the same time</w:t>
            </w:r>
            <w:r w:rsidRPr="00881427">
              <w:t xml:space="preserve">. </w:t>
            </w:r>
            <w:r>
              <w:t>Go through a stone gap stile.</w:t>
            </w:r>
          </w:p>
          <w:p w14:paraId="5F58DDE5" w14:textId="77777777" w:rsidR="00862096" w:rsidRDefault="00862096" w:rsidP="00862096">
            <w:pPr>
              <w:pStyle w:val="ListParagraph"/>
              <w:spacing w:after="240"/>
              <w:ind w:left="0"/>
              <w:contextualSpacing w:val="0"/>
            </w:pPr>
          </w:p>
        </w:tc>
        <w:tc>
          <w:tcPr>
            <w:tcW w:w="4212" w:type="dxa"/>
          </w:tcPr>
          <w:p w14:paraId="6F458D94" w14:textId="3C1A3373" w:rsidR="00862096" w:rsidRDefault="00862096" w:rsidP="00862096">
            <w:pPr>
              <w:pStyle w:val="ListParagraph"/>
              <w:spacing w:after="240"/>
              <w:ind w:left="0"/>
              <w:contextualSpacing w:val="0"/>
            </w:pPr>
            <w:r>
              <w:rPr>
                <w:noProof/>
              </w:rPr>
              <w:drawing>
                <wp:inline distT="0" distB="0" distL="0" distR="0" wp14:anchorId="778A9E21" wp14:editId="38E2D3F3">
                  <wp:extent cx="2454014" cy="2486025"/>
                  <wp:effectExtent l="2857" t="0" r="6668" b="6667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5950"/>
                          <a:stretch/>
                        </pic:blipFill>
                        <pic:spPr bwMode="auto">
                          <a:xfrm rot="5400000">
                            <a:off x="0" y="0"/>
                            <a:ext cx="2462978" cy="249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0DEA4B" w14:textId="513DA6F6" w:rsidR="00AE58FE" w:rsidRDefault="00AE58FE" w:rsidP="00862096">
      <w:pPr>
        <w:pStyle w:val="ListParagraph"/>
        <w:numPr>
          <w:ilvl w:val="0"/>
          <w:numId w:val="1"/>
        </w:numPr>
        <w:spacing w:after="240"/>
        <w:ind w:left="624"/>
        <w:contextualSpacing w:val="0"/>
      </w:pPr>
      <w:r w:rsidRPr="00881427">
        <w:t>Y</w:t>
      </w:r>
      <w:r w:rsidR="00F517B5" w:rsidRPr="00881427">
        <w:t>o</w:t>
      </w:r>
      <w:r w:rsidRPr="00881427">
        <w:t xml:space="preserve">u join a track which </w:t>
      </w:r>
      <w:r w:rsidR="00862096">
        <w:t>follows a metal fence on your right. The track emerges into a rough tarmac road passing several</w:t>
      </w:r>
      <w:r w:rsidRPr="00881427">
        <w:t xml:space="preserve"> industrial </w:t>
      </w:r>
      <w:r w:rsidR="00862096">
        <w:t>buildings and an old terrace of houses</w:t>
      </w:r>
      <w:r w:rsidRPr="00881427">
        <w:t xml:space="preserve"> called Calder </w:t>
      </w:r>
      <w:r w:rsidR="00F517B5" w:rsidRPr="00881427">
        <w:t>B</w:t>
      </w:r>
      <w:r w:rsidRPr="00881427">
        <w:t>rook.</w:t>
      </w:r>
      <w:r w:rsidR="00994350">
        <w:t xml:space="preserve"> </w:t>
      </w:r>
      <w:r w:rsidR="00994350" w:rsidRPr="00994350">
        <w:t>The tarmac road emerges at a junction</w:t>
      </w:r>
      <w:r w:rsidR="00994350">
        <w:t>.</w:t>
      </w:r>
    </w:p>
    <w:p w14:paraId="1C922DF2" w14:textId="28CBF8B5" w:rsidR="002F4ABC" w:rsidRPr="00994350" w:rsidRDefault="00994350" w:rsidP="00994350">
      <w:pPr>
        <w:spacing w:after="240"/>
        <w:rPr>
          <w:i/>
          <w:iCs/>
        </w:rPr>
      </w:pPr>
      <w:r w:rsidRPr="00994350">
        <w:rPr>
          <w:i/>
          <w:iCs/>
        </w:rPr>
        <w:lastRenderedPageBreak/>
        <w:t>A</w:t>
      </w:r>
      <w:r w:rsidR="000E7445" w:rsidRPr="00994350">
        <w:rPr>
          <w:i/>
          <w:iCs/>
        </w:rPr>
        <w:t xml:space="preserve">t </w:t>
      </w:r>
      <w:r w:rsidRPr="00994350">
        <w:rPr>
          <w:i/>
          <w:iCs/>
        </w:rPr>
        <w:t>the</w:t>
      </w:r>
      <w:r w:rsidR="000E7445" w:rsidRPr="00994350">
        <w:rPr>
          <w:i/>
          <w:iCs/>
        </w:rPr>
        <w:t xml:space="preserve"> junction </w:t>
      </w:r>
      <w:r w:rsidR="002F4ABC" w:rsidRPr="00994350">
        <w:rPr>
          <w:i/>
          <w:iCs/>
        </w:rPr>
        <w:t xml:space="preserve">you have </w:t>
      </w:r>
      <w:r w:rsidRPr="00994350">
        <w:rPr>
          <w:i/>
          <w:iCs/>
        </w:rPr>
        <w:t>2 other options:</w:t>
      </w:r>
    </w:p>
    <w:p w14:paraId="73893B40" w14:textId="4CA4221E" w:rsidR="002F4ABC" w:rsidRPr="00994350" w:rsidRDefault="002F4ABC" w:rsidP="00994350">
      <w:pPr>
        <w:rPr>
          <w:i/>
          <w:iCs/>
        </w:rPr>
      </w:pPr>
      <w:r w:rsidRPr="00994350">
        <w:rPr>
          <w:i/>
          <w:iCs/>
        </w:rPr>
        <w:t xml:space="preserve">You can turn </w:t>
      </w:r>
      <w:r w:rsidR="00994350">
        <w:rPr>
          <w:i/>
          <w:iCs/>
        </w:rPr>
        <w:t>sharp left</w:t>
      </w:r>
      <w:r w:rsidRPr="00994350">
        <w:rPr>
          <w:i/>
          <w:iCs/>
        </w:rPr>
        <w:t xml:space="preserve"> up a narrow footpath and follow the Stubb walk </w:t>
      </w:r>
      <w:r w:rsidR="00994350">
        <w:rPr>
          <w:i/>
          <w:iCs/>
        </w:rPr>
        <w:t xml:space="preserve">back to Mytholmroyd </w:t>
      </w:r>
      <w:r w:rsidRPr="00994350">
        <w:rPr>
          <w:i/>
          <w:iCs/>
        </w:rPr>
        <w:t xml:space="preserve">or </w:t>
      </w:r>
    </w:p>
    <w:p w14:paraId="72B2FFDB" w14:textId="396DC876" w:rsidR="002F4ABC" w:rsidRDefault="002F4ABC" w:rsidP="00994350">
      <w:pPr>
        <w:spacing w:after="240"/>
        <w:rPr>
          <w:i/>
          <w:iCs/>
        </w:rPr>
      </w:pPr>
      <w:r w:rsidRPr="00994350">
        <w:rPr>
          <w:i/>
          <w:iCs/>
        </w:rPr>
        <w:t xml:space="preserve">You can </w:t>
      </w:r>
      <w:r w:rsidR="00994350">
        <w:rPr>
          <w:i/>
          <w:iCs/>
        </w:rPr>
        <w:t>go straight ahead</w:t>
      </w:r>
      <w:r w:rsidRPr="00994350">
        <w:rPr>
          <w:i/>
          <w:iCs/>
        </w:rPr>
        <w:t xml:space="preserve"> </w:t>
      </w:r>
      <w:r w:rsidR="00994350">
        <w:rPr>
          <w:i/>
          <w:iCs/>
        </w:rPr>
        <w:t xml:space="preserve">following the cycle path to Hebden Bridge </w:t>
      </w:r>
      <w:r w:rsidRPr="00994350">
        <w:rPr>
          <w:i/>
          <w:iCs/>
        </w:rPr>
        <w:t xml:space="preserve">or </w:t>
      </w:r>
    </w:p>
    <w:p w14:paraId="4DD2E0FA" w14:textId="45F0CE03" w:rsidR="000E7445" w:rsidRDefault="00994350" w:rsidP="00994350">
      <w:pPr>
        <w:pStyle w:val="ListParagraph"/>
        <w:numPr>
          <w:ilvl w:val="0"/>
          <w:numId w:val="1"/>
        </w:numPr>
      </w:pPr>
      <w:r>
        <w:t xml:space="preserve">To carry on </w:t>
      </w:r>
      <w:r>
        <w:t>the Crow Nest</w:t>
      </w:r>
      <w:r w:rsidRPr="000A211F">
        <w:t xml:space="preserve"> wal</w:t>
      </w:r>
      <w:r>
        <w:t>k</w:t>
      </w:r>
      <w:r>
        <w:t>, y</w:t>
      </w:r>
      <w:r w:rsidR="00AE58FE" w:rsidRPr="00881427">
        <w:t>ou t</w:t>
      </w:r>
      <w:r w:rsidR="000E7445" w:rsidRPr="00881427">
        <w:t xml:space="preserve">ake the </w:t>
      </w:r>
      <w:r w:rsidR="00862096">
        <w:t>road</w:t>
      </w:r>
      <w:r w:rsidR="000E7445" w:rsidRPr="00881427">
        <w:t xml:space="preserve"> </w:t>
      </w:r>
      <w:r w:rsidR="00862096">
        <w:t xml:space="preserve">going up </w:t>
      </w:r>
      <w:r w:rsidR="001363AD" w:rsidRPr="00881427">
        <w:t>to the left</w:t>
      </w:r>
      <w:r w:rsidR="00862096">
        <w:t xml:space="preserve"> leading to</w:t>
      </w:r>
      <w:r w:rsidR="001363AD" w:rsidRPr="00881427">
        <w:t xml:space="preserve"> a railway bridge.</w:t>
      </w:r>
    </w:p>
    <w:p w14:paraId="551594C9" w14:textId="77777777" w:rsidR="00994350" w:rsidRPr="00881427" w:rsidRDefault="00994350" w:rsidP="00994350">
      <w:pPr>
        <w:pStyle w:val="ListParagraph"/>
        <w:ind w:left="851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829"/>
      </w:tblGrid>
      <w:tr w:rsidR="002F4ABC" w14:paraId="597B07FE" w14:textId="77777777" w:rsidTr="00994350">
        <w:tc>
          <w:tcPr>
            <w:tcW w:w="4962" w:type="dxa"/>
          </w:tcPr>
          <w:p w14:paraId="0A1CB117" w14:textId="77777777" w:rsidR="00994350" w:rsidRDefault="00994350" w:rsidP="00994350">
            <w:pPr>
              <w:pStyle w:val="ListParagraph"/>
              <w:spacing w:after="240"/>
              <w:ind w:left="851"/>
              <w:contextualSpacing w:val="0"/>
            </w:pPr>
          </w:p>
          <w:p w14:paraId="70C88D5D" w14:textId="3410F891" w:rsidR="002F4ABC" w:rsidRDefault="002F4ABC" w:rsidP="002F4ABC">
            <w:pPr>
              <w:pStyle w:val="ListParagraph"/>
              <w:numPr>
                <w:ilvl w:val="0"/>
                <w:numId w:val="1"/>
              </w:numPr>
              <w:spacing w:after="240"/>
              <w:contextualSpacing w:val="0"/>
            </w:pPr>
            <w:r w:rsidRPr="00881427">
              <w:t xml:space="preserve">Immediately after the bridge take the path going off to the right. </w:t>
            </w:r>
          </w:p>
          <w:p w14:paraId="232A754B" w14:textId="1FC35B14" w:rsidR="002F4ABC" w:rsidRDefault="002F4ABC" w:rsidP="002F4ABC">
            <w:pPr>
              <w:pStyle w:val="ListParagraph"/>
              <w:spacing w:after="240"/>
              <w:ind w:left="851"/>
              <w:contextualSpacing w:val="0"/>
            </w:pPr>
            <w:r w:rsidRPr="00881427">
              <w:t xml:space="preserve">The </w:t>
            </w:r>
            <w:r>
              <w:t xml:space="preserve">wide </w:t>
            </w:r>
            <w:r w:rsidRPr="00881427">
              <w:t xml:space="preserve">path goes through </w:t>
            </w:r>
            <w:r>
              <w:t xml:space="preserve">some lovely </w:t>
            </w:r>
            <w:r w:rsidRPr="00881427">
              <w:t xml:space="preserve">woodland, </w:t>
            </w:r>
            <w:r>
              <w:t xml:space="preserve">following the railway line. You </w:t>
            </w:r>
            <w:r w:rsidRPr="00881427">
              <w:t>pass the imposing Crow Nest House</w:t>
            </w:r>
            <w:r>
              <w:t xml:space="preserve">. </w:t>
            </w:r>
          </w:p>
          <w:p w14:paraId="214911D4" w14:textId="1594A08E" w:rsidR="002F4ABC" w:rsidRDefault="002F4ABC" w:rsidP="002F4ABC">
            <w:pPr>
              <w:pStyle w:val="ListParagraph"/>
              <w:spacing w:after="240"/>
              <w:ind w:left="851"/>
              <w:contextualSpacing w:val="0"/>
            </w:pPr>
            <w:r>
              <w:t xml:space="preserve">The path </w:t>
            </w:r>
            <w:r w:rsidR="00994350">
              <w:t xml:space="preserve">then </w:t>
            </w:r>
            <w:r>
              <w:t xml:space="preserve">follows a wooden fence and </w:t>
            </w:r>
            <w:r w:rsidRPr="00881427">
              <w:t>emerg</w:t>
            </w:r>
            <w:r>
              <w:t>es</w:t>
            </w:r>
            <w:r w:rsidRPr="00881427">
              <w:t xml:space="preserve"> at the back of </w:t>
            </w:r>
            <w:r w:rsidR="00994350">
              <w:t>Hebden Bridge</w:t>
            </w:r>
            <w:r w:rsidRPr="00881427">
              <w:t xml:space="preserve"> railway station.</w:t>
            </w:r>
          </w:p>
        </w:tc>
        <w:tc>
          <w:tcPr>
            <w:tcW w:w="4779" w:type="dxa"/>
          </w:tcPr>
          <w:p w14:paraId="0B3DB5FB" w14:textId="6731521F" w:rsidR="002F4ABC" w:rsidRDefault="002F4ABC" w:rsidP="002F4ABC">
            <w:pPr>
              <w:pStyle w:val="ListParagraph"/>
              <w:spacing w:after="240"/>
              <w:ind w:left="0"/>
              <w:contextualSpacing w:val="0"/>
            </w:pPr>
            <w:r>
              <w:rPr>
                <w:noProof/>
              </w:rPr>
              <w:drawing>
                <wp:inline distT="0" distB="0" distL="0" distR="0" wp14:anchorId="084B9800" wp14:editId="1BF78AA5">
                  <wp:extent cx="2872997" cy="2929637"/>
                  <wp:effectExtent l="0" t="9208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435"/>
                          <a:stretch/>
                        </pic:blipFill>
                        <pic:spPr bwMode="auto">
                          <a:xfrm rot="5400000">
                            <a:off x="0" y="0"/>
                            <a:ext cx="2890313" cy="294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24DCDB" w14:textId="3E86FA4B" w:rsidR="00CA1AD8" w:rsidRPr="00881427" w:rsidRDefault="00CA1AD8" w:rsidP="002F4ABC">
      <w:pPr>
        <w:spacing w:after="240"/>
      </w:pPr>
    </w:p>
    <w:p w14:paraId="00B1DF58" w14:textId="5B92739E" w:rsidR="00CA1AD8" w:rsidRPr="00881427" w:rsidRDefault="002F4ABC" w:rsidP="00862096">
      <w:pPr>
        <w:pStyle w:val="ListParagraph"/>
        <w:numPr>
          <w:ilvl w:val="0"/>
          <w:numId w:val="1"/>
        </w:numPr>
        <w:spacing w:after="240"/>
        <w:ind w:left="720" w:hanging="720"/>
        <w:contextualSpacing w:val="0"/>
      </w:pPr>
      <w:r>
        <w:t xml:space="preserve">Bear </w:t>
      </w:r>
      <w:r w:rsidR="00994350">
        <w:t>right</w:t>
      </w:r>
      <w:r>
        <w:t xml:space="preserve"> down a rough concrete track</w:t>
      </w:r>
      <w:r w:rsidR="00994350">
        <w:t xml:space="preserve"> and</w:t>
      </w:r>
      <w:r>
        <w:t xml:space="preserve"> g</w:t>
      </w:r>
      <w:r w:rsidR="001363AD" w:rsidRPr="00881427">
        <w:t>o under the railway tunnel</w:t>
      </w:r>
      <w:r>
        <w:t>. You cross the cycle path back to Mytholmroyd and then</w:t>
      </w:r>
      <w:r w:rsidR="001363AD" w:rsidRPr="00881427">
        <w:t xml:space="preserve"> cross the bridge </w:t>
      </w:r>
      <w:r>
        <w:t xml:space="preserve">over the River Calder </w:t>
      </w:r>
      <w:r w:rsidR="001363AD" w:rsidRPr="00881427">
        <w:t>(watch out for a heron on the weir</w:t>
      </w:r>
      <w:r>
        <w:t>).</w:t>
      </w:r>
      <w:r w:rsidR="001363AD" w:rsidRPr="00881427">
        <w:t xml:space="preserve"> </w:t>
      </w:r>
      <w:r>
        <w:t>C</w:t>
      </w:r>
      <w:r w:rsidR="00CA1AD8" w:rsidRPr="00881427">
        <w:t>arry on through the stone yard at Mayroyd until you reach a tarmac road which is the road to the station.</w:t>
      </w:r>
    </w:p>
    <w:p w14:paraId="42D1D36A" w14:textId="3E71352C" w:rsidR="00CA1AD8" w:rsidRPr="00881427" w:rsidRDefault="00CA1AD8" w:rsidP="00862096">
      <w:pPr>
        <w:pStyle w:val="ListParagraph"/>
        <w:numPr>
          <w:ilvl w:val="0"/>
          <w:numId w:val="1"/>
        </w:numPr>
        <w:spacing w:after="240"/>
        <w:ind w:left="720" w:hanging="720"/>
        <w:contextualSpacing w:val="0"/>
      </w:pPr>
      <w:r w:rsidRPr="00881427">
        <w:t xml:space="preserve">Go straight ahead into </w:t>
      </w:r>
      <w:r w:rsidR="002F4ABC">
        <w:t>Calder Holmes</w:t>
      </w:r>
      <w:r w:rsidRPr="00881427">
        <w:t xml:space="preserve"> </w:t>
      </w:r>
      <w:r w:rsidR="00EB65BD">
        <w:t>P</w:t>
      </w:r>
      <w:r w:rsidRPr="00881427">
        <w:t>ark following the path on the right-hand edge of the park alongside the canal.</w:t>
      </w:r>
    </w:p>
    <w:p w14:paraId="0CFBE3B6" w14:textId="45DB7A80" w:rsidR="00901D16" w:rsidRPr="00881427" w:rsidRDefault="002F4ABC" w:rsidP="00AE58FE">
      <w:pPr>
        <w:pStyle w:val="ListParagraph"/>
        <w:numPr>
          <w:ilvl w:val="0"/>
          <w:numId w:val="1"/>
        </w:numPr>
        <w:spacing w:before="240" w:after="240"/>
        <w:ind w:left="720" w:hanging="720"/>
        <w:contextualSpacing w:val="0"/>
      </w:pPr>
      <w:r>
        <w:t>Just after the outdoor gym</w:t>
      </w:r>
      <w:r w:rsidR="00EB65BD">
        <w:t xml:space="preserve"> on your left</w:t>
      </w:r>
      <w:r w:rsidR="00CA1AD8" w:rsidRPr="00881427">
        <w:t xml:space="preserve">, go up a set of steps on your right, </w:t>
      </w:r>
      <w:r>
        <w:t>cross</w:t>
      </w:r>
      <w:r w:rsidR="00CA1AD8" w:rsidRPr="00881427">
        <w:t xml:space="preserve"> the canal bridge and </w:t>
      </w:r>
      <w:r>
        <w:t xml:space="preserve">go </w:t>
      </w:r>
      <w:r w:rsidR="00CA1AD8" w:rsidRPr="00881427">
        <w:t>through the memorial gardens</w:t>
      </w:r>
      <w:r>
        <w:t>, to emerge on to the main road</w:t>
      </w:r>
      <w:r w:rsidR="00CA1AD8" w:rsidRPr="00881427">
        <w:t>. If you look to your left you will see the lights to cross to St Pol car park</w:t>
      </w:r>
      <w:r>
        <w:t>, the end of this walk.</w:t>
      </w:r>
    </w:p>
    <w:sectPr w:rsidR="00901D16" w:rsidRPr="00881427" w:rsidSect="00D679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3BBC"/>
    <w:multiLevelType w:val="hybridMultilevel"/>
    <w:tmpl w:val="30D02868"/>
    <w:lvl w:ilvl="0" w:tplc="F9108D6E">
      <w:start w:val="1"/>
      <w:numFmt w:val="decimal"/>
      <w:lvlText w:val="%1."/>
      <w:lvlJc w:val="left"/>
      <w:pPr>
        <w:ind w:left="851" w:hanging="62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E0377"/>
    <w:multiLevelType w:val="hybridMultilevel"/>
    <w:tmpl w:val="34B460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19"/>
    <w:rsid w:val="000B5088"/>
    <w:rsid w:val="000E7445"/>
    <w:rsid w:val="0012789B"/>
    <w:rsid w:val="001363AD"/>
    <w:rsid w:val="0017428B"/>
    <w:rsid w:val="00257CEC"/>
    <w:rsid w:val="002F4ABC"/>
    <w:rsid w:val="0065010A"/>
    <w:rsid w:val="0075653D"/>
    <w:rsid w:val="007926E4"/>
    <w:rsid w:val="00840D2D"/>
    <w:rsid w:val="00862096"/>
    <w:rsid w:val="00880C71"/>
    <w:rsid w:val="00881427"/>
    <w:rsid w:val="008F545A"/>
    <w:rsid w:val="00901D16"/>
    <w:rsid w:val="009234B8"/>
    <w:rsid w:val="00994350"/>
    <w:rsid w:val="00AC1C19"/>
    <w:rsid w:val="00AE58FE"/>
    <w:rsid w:val="00AF0651"/>
    <w:rsid w:val="00B357F7"/>
    <w:rsid w:val="00BB6582"/>
    <w:rsid w:val="00CA1AD8"/>
    <w:rsid w:val="00D6795D"/>
    <w:rsid w:val="00D706E9"/>
    <w:rsid w:val="00E219E8"/>
    <w:rsid w:val="00E62902"/>
    <w:rsid w:val="00EB65BD"/>
    <w:rsid w:val="00F5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8B52C"/>
  <w15:chartTrackingRefBased/>
  <w15:docId w15:val="{77D272D0-D816-44B3-A17E-CC9FB8D7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19"/>
    <w:pPr>
      <w:ind w:left="720"/>
      <w:contextualSpacing/>
    </w:pPr>
  </w:style>
  <w:style w:type="table" w:styleId="TableGrid">
    <w:name w:val="Table Grid"/>
    <w:basedOn w:val="TableNormal"/>
    <w:uiPriority w:val="39"/>
    <w:rsid w:val="00CA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CROWS Coop</dc:creator>
  <cp:keywords/>
  <dc:description/>
  <cp:lastModifiedBy>Richard Peters</cp:lastModifiedBy>
  <cp:revision>10</cp:revision>
  <cp:lastPrinted>2020-04-26T08:46:00Z</cp:lastPrinted>
  <dcterms:created xsi:type="dcterms:W3CDTF">2020-04-26T08:15:00Z</dcterms:created>
  <dcterms:modified xsi:type="dcterms:W3CDTF">2020-05-10T15:29:00Z</dcterms:modified>
</cp:coreProperties>
</file>